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18606" w14:textId="6184CE7A" w:rsidR="004A499D" w:rsidRPr="00FB5381" w:rsidRDefault="004A499D" w:rsidP="00FC3AD4">
      <w:pPr>
        <w:rPr>
          <w:sz w:val="28"/>
          <w:szCs w:val="28"/>
        </w:rPr>
      </w:pPr>
      <w:r w:rsidRPr="00FB5381">
        <w:rPr>
          <w:sz w:val="28"/>
          <w:szCs w:val="28"/>
        </w:rPr>
        <w:t>Drettmann Yachts verkauft weiteren Explorer</w:t>
      </w:r>
      <w:r w:rsidR="00DD1AD0">
        <w:rPr>
          <w:sz w:val="28"/>
          <w:szCs w:val="28"/>
        </w:rPr>
        <w:t xml:space="preserve"> aus der Eigenserie „Bandido Yachts“</w:t>
      </w:r>
    </w:p>
    <w:p w14:paraId="60136D41" w14:textId="645334CC" w:rsidR="004A499D" w:rsidRDefault="004A499D" w:rsidP="00FC3AD4"/>
    <w:p w14:paraId="671D5C4F" w14:textId="17D6FD0D" w:rsidR="004A499D" w:rsidRPr="00FB5381" w:rsidRDefault="004A499D" w:rsidP="00FC3AD4">
      <w:pPr>
        <w:rPr>
          <w:b/>
          <w:bCs/>
        </w:rPr>
      </w:pPr>
      <w:r w:rsidRPr="00FB5381">
        <w:rPr>
          <w:b/>
          <w:bCs/>
        </w:rPr>
        <w:t xml:space="preserve">Das Bremer </w:t>
      </w:r>
      <w:r w:rsidR="008471C1" w:rsidRPr="00FB5381">
        <w:rPr>
          <w:b/>
          <w:bCs/>
        </w:rPr>
        <w:t xml:space="preserve">Brokerage-Haus </w:t>
      </w:r>
      <w:r w:rsidR="00A00A0E" w:rsidRPr="00FB5381">
        <w:rPr>
          <w:b/>
          <w:bCs/>
        </w:rPr>
        <w:t>begeistert einen</w:t>
      </w:r>
      <w:r w:rsidR="005D0EC8">
        <w:rPr>
          <w:b/>
          <w:bCs/>
        </w:rPr>
        <w:t xml:space="preserve"> weiteren</w:t>
      </w:r>
      <w:r w:rsidR="00A00A0E" w:rsidRPr="00FB5381">
        <w:rPr>
          <w:b/>
          <w:bCs/>
        </w:rPr>
        <w:t xml:space="preserve"> deutsc</w:t>
      </w:r>
      <w:r w:rsidR="004E098D">
        <w:rPr>
          <w:b/>
          <w:bCs/>
        </w:rPr>
        <w:t xml:space="preserve">hen Eigner für eine </w:t>
      </w:r>
      <w:proofErr w:type="spellStart"/>
      <w:r w:rsidR="004E098D">
        <w:rPr>
          <w:b/>
          <w:bCs/>
        </w:rPr>
        <w:t>Bandido</w:t>
      </w:r>
      <w:proofErr w:type="spellEnd"/>
      <w:r w:rsidR="004E098D">
        <w:rPr>
          <w:b/>
          <w:bCs/>
        </w:rPr>
        <w:t xml:space="preserve"> 90.</w:t>
      </w:r>
    </w:p>
    <w:p w14:paraId="6B5FE3BC" w14:textId="77777777" w:rsidR="004A499D" w:rsidRDefault="004A499D" w:rsidP="00FC3AD4"/>
    <w:p w14:paraId="7BBA307D" w14:textId="77777777" w:rsidR="00583F86" w:rsidRDefault="00FC3AD4" w:rsidP="00FC3AD4">
      <w:r>
        <w:t xml:space="preserve">Dass der Markt für Yachten boomt, neu wie auch </w:t>
      </w:r>
      <w:proofErr w:type="spellStart"/>
      <w:r>
        <w:t>pre-owned</w:t>
      </w:r>
      <w:proofErr w:type="spellEnd"/>
      <w:r>
        <w:t>, ist kein Geheimnis.</w:t>
      </w:r>
    </w:p>
    <w:p w14:paraId="390B1993" w14:textId="2645F2BE" w:rsidR="00FC3AD4" w:rsidRDefault="00E368C2" w:rsidP="00FC3AD4">
      <w:r>
        <w:t>Es besteht</w:t>
      </w:r>
      <w:r w:rsidR="00A00A0E">
        <w:t xml:space="preserve"> </w:t>
      </w:r>
      <w:r>
        <w:t xml:space="preserve">seit </w:t>
      </w:r>
      <w:r w:rsidR="00F81901">
        <w:t>den</w:t>
      </w:r>
      <w:r>
        <w:t xml:space="preserve"> </w:t>
      </w:r>
      <w:r w:rsidR="00F81901">
        <w:t>Herbst-</w:t>
      </w:r>
      <w:r>
        <w:t xml:space="preserve">Messen im Mittelmeer </w:t>
      </w:r>
      <w:r w:rsidR="00A00A0E">
        <w:t xml:space="preserve">ein regelrechter „Run“ auf Formate jeglicher Größe. Auch Albert Drettmann kann diese Entwicklung voll bestätigen: „Mittlerweile besteht seit </w:t>
      </w:r>
      <w:r w:rsidR="00C820D8">
        <w:t>einigen Monaten</w:t>
      </w:r>
      <w:r w:rsidR="00A00A0E">
        <w:t xml:space="preserve"> eine starke Nachfrage. Gute </w:t>
      </w:r>
      <w:r w:rsidR="005D0EC8">
        <w:t>Yachten</w:t>
      </w:r>
      <w:r w:rsidR="00A00A0E">
        <w:t xml:space="preserve"> sind aktuell nicht </w:t>
      </w:r>
      <w:r w:rsidR="00583F86">
        <w:t xml:space="preserve">so </w:t>
      </w:r>
      <w:r w:rsidR="00A00A0E">
        <w:t>einfach zu finden; hier benötigt man ein extrem starkes Netzwerk wie wir es in den vergangenen Jahrzehnten aufgebaut haben.“</w:t>
      </w:r>
    </w:p>
    <w:p w14:paraId="1966742C" w14:textId="2DB69F62" w:rsidR="00A00A0E" w:rsidRDefault="00A00A0E" w:rsidP="00FC3AD4">
      <w:r>
        <w:t xml:space="preserve">Jüngster Verkauf von Drettmann Yachts ist </w:t>
      </w:r>
      <w:r w:rsidR="005D0EC8">
        <w:t xml:space="preserve">unter anderem </w:t>
      </w:r>
      <w:proofErr w:type="gramStart"/>
      <w:r>
        <w:t>eine</w:t>
      </w:r>
      <w:proofErr w:type="gramEnd"/>
      <w:r>
        <w:t xml:space="preserve"> Bandido 90, für die man einen deutschen Eigner begeistern konnte. „Der Kunde war sofort von der herausragenden Bauqualität </w:t>
      </w:r>
      <w:r w:rsidR="00FE7F0E">
        <w:t xml:space="preserve">beeindruckt“, so Albert Drettmann unter dessen Regie der Explorer </w:t>
      </w:r>
      <w:r w:rsidR="00746A2A">
        <w:t>einst entstand, als Drettmann Yachts die Bandido-Baureihe höchst erfolgreich auf dem Markt platziert hatte.</w:t>
      </w:r>
    </w:p>
    <w:p w14:paraId="725FF09E" w14:textId="77777777" w:rsidR="00A00A0E" w:rsidRDefault="00A00A0E" w:rsidP="00FC3AD4"/>
    <w:p w14:paraId="73854E07" w14:textId="05433C57" w:rsidR="00FC3AD4" w:rsidRDefault="00FC3AD4" w:rsidP="00FC3AD4">
      <w:r>
        <w:t xml:space="preserve"> „Der Zustand der Yacht ist </w:t>
      </w:r>
      <w:r w:rsidR="00746A2A">
        <w:t xml:space="preserve">immer </w:t>
      </w:r>
      <w:r w:rsidR="00483CDD">
        <w:t xml:space="preserve">noch </w:t>
      </w:r>
      <w:r>
        <w:t>exzellent</w:t>
      </w:r>
      <w:r w:rsidR="00746A2A">
        <w:t xml:space="preserve">. Zudem bekam sie in den vergangenen Monaten ein </w:t>
      </w:r>
      <w:proofErr w:type="spellStart"/>
      <w:r w:rsidR="00746A2A">
        <w:t>Refit</w:t>
      </w:r>
      <w:proofErr w:type="spellEnd"/>
      <w:r w:rsidR="00746A2A">
        <w:t xml:space="preserve"> samt Upgrade einiger Komponenten</w:t>
      </w:r>
      <w:r>
        <w:t xml:space="preserve">“, so Albert Drettmann. </w:t>
      </w:r>
      <w:r w:rsidR="00CD091F">
        <w:t>Unter anderem erhielt „</w:t>
      </w:r>
      <w:proofErr w:type="spellStart"/>
      <w:r w:rsidR="00CD091F">
        <w:t>Mocean</w:t>
      </w:r>
      <w:proofErr w:type="spellEnd"/>
      <w:r w:rsidR="00CD091F">
        <w:t xml:space="preserve">“ </w:t>
      </w:r>
      <w:r w:rsidR="004E098D">
        <w:t xml:space="preserve">neue </w:t>
      </w:r>
      <w:r w:rsidR="00CD091F">
        <w:t xml:space="preserve">Zero Speed-Stabilisatoren. </w:t>
      </w:r>
      <w:r w:rsidR="004E098D">
        <w:t xml:space="preserve">Der Explorer </w:t>
      </w:r>
      <w:r>
        <w:t>ist se</w:t>
      </w:r>
      <w:r w:rsidR="004E098D">
        <w:t>hr hell und modern eingerichtet und die</w:t>
      </w:r>
      <w:r>
        <w:t xml:space="preserve"> vier Kabinen nehmen </w:t>
      </w:r>
      <w:r w:rsidR="00FB5381">
        <w:t xml:space="preserve">bis zu </w:t>
      </w:r>
      <w:r w:rsidR="005D0EC8">
        <w:t>neu</w:t>
      </w:r>
      <w:r w:rsidR="00FB5381">
        <w:t>n</w:t>
      </w:r>
      <w:r>
        <w:t xml:space="preserve"> Gäste auf. </w:t>
      </w:r>
    </w:p>
    <w:p w14:paraId="465CF3EC" w14:textId="77067A13" w:rsidR="00FB5381" w:rsidRDefault="00FB5381" w:rsidP="00FC3AD4"/>
    <w:p w14:paraId="61390574" w14:textId="63931E10" w:rsidR="004A499D" w:rsidRDefault="004A499D" w:rsidP="00FC3AD4"/>
    <w:p w14:paraId="1DF52D5F" w14:textId="2377CF8B" w:rsidR="004A499D" w:rsidRPr="004A499D" w:rsidRDefault="004A499D" w:rsidP="00FC3AD4">
      <w:pPr>
        <w:rPr>
          <w:b/>
          <w:bCs/>
          <w:u w:val="single"/>
        </w:rPr>
      </w:pPr>
      <w:r w:rsidRPr="004A499D">
        <w:rPr>
          <w:b/>
          <w:bCs/>
          <w:u w:val="single"/>
        </w:rPr>
        <w:t>Technische Daten</w:t>
      </w:r>
    </w:p>
    <w:p w14:paraId="0584C81F" w14:textId="37DFE245" w:rsidR="004A499D" w:rsidRPr="004A499D" w:rsidRDefault="004A499D" w:rsidP="004A499D">
      <w:pPr>
        <w:autoSpaceDE w:val="0"/>
        <w:autoSpaceDN w:val="0"/>
        <w:adjustRightInd w:val="0"/>
        <w:rPr>
          <w:rFonts w:cstheme="minorHAnsi"/>
        </w:rPr>
      </w:pPr>
      <w:r>
        <w:rPr>
          <w:rFonts w:cstheme="minorHAnsi"/>
        </w:rPr>
        <w:t>Baujahr</w:t>
      </w:r>
      <w:r w:rsidRPr="004A499D">
        <w:rPr>
          <w:rFonts w:cstheme="minorHAnsi"/>
        </w:rPr>
        <w:t xml:space="preserve"> </w:t>
      </w:r>
      <w:r>
        <w:rPr>
          <w:rFonts w:cstheme="minorHAnsi"/>
        </w:rPr>
        <w:tab/>
      </w:r>
      <w:r>
        <w:rPr>
          <w:rFonts w:cstheme="minorHAnsi"/>
        </w:rPr>
        <w:tab/>
      </w:r>
      <w:r>
        <w:rPr>
          <w:rFonts w:cstheme="minorHAnsi"/>
        </w:rPr>
        <w:tab/>
      </w:r>
      <w:r w:rsidRPr="004A499D">
        <w:rPr>
          <w:rFonts w:cstheme="minorHAnsi"/>
        </w:rPr>
        <w:t xml:space="preserve">2009 </w:t>
      </w:r>
    </w:p>
    <w:p w14:paraId="51FE04C8" w14:textId="28FCE7DD" w:rsidR="004A499D" w:rsidRPr="004A499D" w:rsidRDefault="004A499D" w:rsidP="004A499D">
      <w:pPr>
        <w:autoSpaceDE w:val="0"/>
        <w:autoSpaceDN w:val="0"/>
        <w:adjustRightInd w:val="0"/>
        <w:rPr>
          <w:rFonts w:cstheme="minorHAnsi"/>
        </w:rPr>
      </w:pPr>
      <w:r w:rsidRPr="004A499D">
        <w:rPr>
          <w:rFonts w:cstheme="minorHAnsi"/>
        </w:rPr>
        <w:t xml:space="preserve">Material </w:t>
      </w:r>
      <w:r>
        <w:rPr>
          <w:rFonts w:cstheme="minorHAnsi"/>
        </w:rPr>
        <w:tab/>
      </w:r>
      <w:r>
        <w:rPr>
          <w:rFonts w:cstheme="minorHAnsi"/>
        </w:rPr>
        <w:tab/>
      </w:r>
      <w:r>
        <w:rPr>
          <w:rFonts w:cstheme="minorHAnsi"/>
        </w:rPr>
        <w:tab/>
      </w:r>
      <w:r w:rsidRPr="004A499D">
        <w:rPr>
          <w:rFonts w:cstheme="minorHAnsi"/>
        </w:rPr>
        <w:t>Stahl/Alu</w:t>
      </w:r>
    </w:p>
    <w:p w14:paraId="190A5D5A" w14:textId="373BD135" w:rsidR="004A499D" w:rsidRDefault="004A499D" w:rsidP="004A499D">
      <w:pPr>
        <w:autoSpaceDE w:val="0"/>
        <w:autoSpaceDN w:val="0"/>
        <w:adjustRightInd w:val="0"/>
        <w:rPr>
          <w:rFonts w:cstheme="minorHAnsi"/>
        </w:rPr>
      </w:pPr>
      <w:r>
        <w:rPr>
          <w:rFonts w:cstheme="minorHAnsi"/>
        </w:rPr>
        <w:t>Länge</w:t>
      </w:r>
      <w:r w:rsidRPr="004A499D">
        <w:rPr>
          <w:rFonts w:cstheme="minorHAnsi"/>
        </w:rPr>
        <w:t xml:space="preserve"> </w:t>
      </w:r>
      <w:r>
        <w:rPr>
          <w:rFonts w:cstheme="minorHAnsi"/>
        </w:rPr>
        <w:tab/>
      </w:r>
      <w:r>
        <w:rPr>
          <w:rFonts w:cstheme="minorHAnsi"/>
        </w:rPr>
        <w:tab/>
      </w:r>
      <w:r>
        <w:rPr>
          <w:rFonts w:cstheme="minorHAnsi"/>
        </w:rPr>
        <w:tab/>
      </w:r>
      <w:r>
        <w:rPr>
          <w:rFonts w:cstheme="minorHAnsi"/>
        </w:rPr>
        <w:tab/>
      </w:r>
      <w:r w:rsidRPr="004A499D">
        <w:rPr>
          <w:rFonts w:cstheme="minorHAnsi"/>
        </w:rPr>
        <w:t xml:space="preserve">27,90 </w:t>
      </w:r>
      <w:r>
        <w:rPr>
          <w:rFonts w:cstheme="minorHAnsi"/>
        </w:rPr>
        <w:t xml:space="preserve">m </w:t>
      </w:r>
    </w:p>
    <w:p w14:paraId="07196932" w14:textId="3607ED93" w:rsidR="004A499D" w:rsidRDefault="004A499D" w:rsidP="004A499D">
      <w:pPr>
        <w:autoSpaceDE w:val="0"/>
        <w:autoSpaceDN w:val="0"/>
        <w:adjustRightInd w:val="0"/>
        <w:rPr>
          <w:rFonts w:cstheme="minorHAnsi"/>
        </w:rPr>
      </w:pPr>
      <w:r>
        <w:rPr>
          <w:rFonts w:cstheme="minorHAnsi"/>
        </w:rPr>
        <w:t>Breite</w:t>
      </w:r>
      <w:r>
        <w:rPr>
          <w:rFonts w:cstheme="minorHAnsi"/>
        </w:rPr>
        <w:tab/>
      </w:r>
      <w:r>
        <w:rPr>
          <w:rFonts w:cstheme="minorHAnsi"/>
        </w:rPr>
        <w:tab/>
      </w:r>
      <w:r>
        <w:rPr>
          <w:rFonts w:cstheme="minorHAnsi"/>
        </w:rPr>
        <w:tab/>
      </w:r>
      <w:r>
        <w:rPr>
          <w:rFonts w:cstheme="minorHAnsi"/>
        </w:rPr>
        <w:tab/>
      </w:r>
      <w:r w:rsidRPr="004A499D">
        <w:rPr>
          <w:rFonts w:cstheme="minorHAnsi"/>
        </w:rPr>
        <w:t>7,70</w:t>
      </w:r>
      <w:r>
        <w:rPr>
          <w:rFonts w:cstheme="minorHAnsi"/>
        </w:rPr>
        <w:t xml:space="preserve"> m</w:t>
      </w:r>
    </w:p>
    <w:p w14:paraId="2C18702C" w14:textId="255237CC" w:rsidR="004A499D" w:rsidRPr="004A499D" w:rsidRDefault="004A499D" w:rsidP="004A499D">
      <w:pPr>
        <w:autoSpaceDE w:val="0"/>
        <w:autoSpaceDN w:val="0"/>
        <w:adjustRightInd w:val="0"/>
        <w:rPr>
          <w:rFonts w:cstheme="minorHAnsi"/>
        </w:rPr>
      </w:pPr>
      <w:r>
        <w:rPr>
          <w:rFonts w:cstheme="minorHAnsi"/>
        </w:rPr>
        <w:t>Tiefgang</w:t>
      </w:r>
      <w:r>
        <w:rPr>
          <w:rFonts w:cstheme="minorHAnsi"/>
        </w:rPr>
        <w:tab/>
      </w:r>
      <w:r>
        <w:rPr>
          <w:rFonts w:cstheme="minorHAnsi"/>
        </w:rPr>
        <w:tab/>
      </w:r>
      <w:r>
        <w:rPr>
          <w:rFonts w:cstheme="minorHAnsi"/>
        </w:rPr>
        <w:tab/>
      </w:r>
      <w:r w:rsidRPr="004A499D">
        <w:rPr>
          <w:rFonts w:cstheme="minorHAnsi"/>
        </w:rPr>
        <w:t>2,45 m</w:t>
      </w:r>
    </w:p>
    <w:p w14:paraId="3DAC005D" w14:textId="417DECEF" w:rsidR="004A499D" w:rsidRPr="004A499D" w:rsidRDefault="004A499D" w:rsidP="004A499D">
      <w:pPr>
        <w:autoSpaceDE w:val="0"/>
        <w:autoSpaceDN w:val="0"/>
        <w:adjustRightInd w:val="0"/>
        <w:rPr>
          <w:rFonts w:cstheme="minorHAnsi"/>
        </w:rPr>
      </w:pPr>
      <w:r>
        <w:rPr>
          <w:rFonts w:cstheme="minorHAnsi"/>
        </w:rPr>
        <w:t>Verdrängung</w:t>
      </w:r>
      <w:r>
        <w:rPr>
          <w:rFonts w:cstheme="minorHAnsi"/>
        </w:rPr>
        <w:tab/>
      </w:r>
      <w:r>
        <w:rPr>
          <w:rFonts w:cstheme="minorHAnsi"/>
        </w:rPr>
        <w:tab/>
      </w:r>
      <w:r w:rsidRPr="004A499D">
        <w:rPr>
          <w:rFonts w:cstheme="minorHAnsi"/>
        </w:rPr>
        <w:t xml:space="preserve"> </w:t>
      </w:r>
      <w:r>
        <w:rPr>
          <w:rFonts w:cstheme="minorHAnsi"/>
        </w:rPr>
        <w:tab/>
      </w:r>
      <w:r w:rsidRPr="004A499D">
        <w:rPr>
          <w:rFonts w:cstheme="minorHAnsi"/>
        </w:rPr>
        <w:t>215</w:t>
      </w:r>
      <w:r>
        <w:rPr>
          <w:rFonts w:cstheme="minorHAnsi"/>
        </w:rPr>
        <w:t xml:space="preserve"> t</w:t>
      </w:r>
    </w:p>
    <w:p w14:paraId="0A96D23F" w14:textId="16F69EB3" w:rsidR="004A499D" w:rsidRPr="004A499D" w:rsidRDefault="004A499D" w:rsidP="004A499D">
      <w:pPr>
        <w:autoSpaceDE w:val="0"/>
        <w:autoSpaceDN w:val="0"/>
        <w:adjustRightInd w:val="0"/>
        <w:rPr>
          <w:rFonts w:cstheme="minorHAnsi"/>
        </w:rPr>
      </w:pPr>
      <w:r w:rsidRPr="004A499D">
        <w:rPr>
          <w:rFonts w:cstheme="minorHAnsi"/>
        </w:rPr>
        <w:t xml:space="preserve">Motortyp </w:t>
      </w:r>
      <w:r>
        <w:rPr>
          <w:rFonts w:cstheme="minorHAnsi"/>
        </w:rPr>
        <w:tab/>
      </w:r>
      <w:r>
        <w:rPr>
          <w:rFonts w:cstheme="minorHAnsi"/>
        </w:rPr>
        <w:tab/>
      </w:r>
      <w:r>
        <w:rPr>
          <w:rFonts w:cstheme="minorHAnsi"/>
        </w:rPr>
        <w:tab/>
      </w:r>
      <w:r w:rsidRPr="004A499D">
        <w:rPr>
          <w:rFonts w:cstheme="minorHAnsi"/>
        </w:rPr>
        <w:t>MAN Diesel D 2842 LE 410</w:t>
      </w:r>
    </w:p>
    <w:p w14:paraId="570C61EC" w14:textId="54D86951" w:rsidR="004A499D" w:rsidRPr="004A499D" w:rsidRDefault="004A499D" w:rsidP="004A499D">
      <w:pPr>
        <w:autoSpaceDE w:val="0"/>
        <w:autoSpaceDN w:val="0"/>
        <w:adjustRightInd w:val="0"/>
        <w:rPr>
          <w:rFonts w:cstheme="minorHAnsi"/>
        </w:rPr>
      </w:pPr>
      <w:r w:rsidRPr="004A499D">
        <w:rPr>
          <w:rFonts w:cstheme="minorHAnsi"/>
        </w:rPr>
        <w:t xml:space="preserve">Motorleistung </w:t>
      </w:r>
      <w:r>
        <w:rPr>
          <w:rFonts w:cstheme="minorHAnsi"/>
        </w:rPr>
        <w:tab/>
      </w:r>
      <w:r>
        <w:rPr>
          <w:rFonts w:cstheme="minorHAnsi"/>
        </w:rPr>
        <w:tab/>
      </w:r>
      <w:r w:rsidRPr="004A499D">
        <w:rPr>
          <w:rFonts w:cstheme="minorHAnsi"/>
        </w:rPr>
        <w:t>2x 809 kW / 2x 1100 PS</w:t>
      </w:r>
    </w:p>
    <w:p w14:paraId="11158CEE" w14:textId="2CBA77F2" w:rsidR="004A499D" w:rsidRPr="004A499D" w:rsidRDefault="004A499D" w:rsidP="004A499D">
      <w:pPr>
        <w:autoSpaceDE w:val="0"/>
        <w:autoSpaceDN w:val="0"/>
        <w:adjustRightInd w:val="0"/>
        <w:rPr>
          <w:rFonts w:cstheme="minorHAnsi"/>
        </w:rPr>
      </w:pPr>
      <w:r>
        <w:rPr>
          <w:rFonts w:cstheme="minorHAnsi"/>
        </w:rPr>
        <w:t>Kraft</w:t>
      </w:r>
      <w:r w:rsidRPr="004A499D">
        <w:rPr>
          <w:rFonts w:cstheme="minorHAnsi"/>
        </w:rPr>
        <w:t xml:space="preserve">stofftank </w:t>
      </w:r>
      <w:r>
        <w:rPr>
          <w:rFonts w:cstheme="minorHAnsi"/>
        </w:rPr>
        <w:tab/>
      </w:r>
      <w:r>
        <w:rPr>
          <w:rFonts w:cstheme="minorHAnsi"/>
        </w:rPr>
        <w:tab/>
      </w:r>
      <w:r>
        <w:rPr>
          <w:rFonts w:cstheme="minorHAnsi"/>
        </w:rPr>
        <w:tab/>
      </w:r>
      <w:r w:rsidRPr="004A499D">
        <w:rPr>
          <w:rFonts w:cstheme="minorHAnsi"/>
        </w:rPr>
        <w:t>38.000 l</w:t>
      </w:r>
    </w:p>
    <w:p w14:paraId="27F3D211" w14:textId="1A6D9F46" w:rsidR="00FC3AD4" w:rsidRDefault="00FC3AD4"/>
    <w:p w14:paraId="292A86D3" w14:textId="01BAE29F" w:rsidR="00FC3AD4" w:rsidRPr="004B3FF5" w:rsidRDefault="00FC3AD4" w:rsidP="004E098D">
      <w:pPr>
        <w:pStyle w:val="paragraph"/>
        <w:textAlignment w:val="baseline"/>
        <w:rPr>
          <w:rStyle w:val="eop"/>
          <w:rFonts w:ascii="Calibri" w:hAnsi="Calibri" w:cs="Calibri"/>
          <w:sz w:val="20"/>
          <w:szCs w:val="20"/>
          <w:lang w:val="en-GB"/>
        </w:rPr>
      </w:pPr>
      <w:r>
        <w:rPr>
          <w:rStyle w:val="normaltextrun"/>
          <w:rFonts w:ascii="Calibri" w:hAnsi="Calibri" w:cs="Calibri"/>
          <w:b/>
          <w:bCs/>
          <w:i/>
          <w:iCs/>
          <w:sz w:val="20"/>
          <w:szCs w:val="20"/>
          <w:u w:val="single"/>
        </w:rPr>
        <w:t xml:space="preserve">Über </w:t>
      </w:r>
      <w:r>
        <w:rPr>
          <w:rStyle w:val="spellingerror"/>
          <w:rFonts w:ascii="Calibri" w:hAnsi="Calibri" w:cs="Calibri"/>
          <w:b/>
          <w:bCs/>
          <w:i/>
          <w:iCs/>
          <w:sz w:val="20"/>
          <w:szCs w:val="20"/>
          <w:u w:val="single"/>
        </w:rPr>
        <w:t>Drettmann</w:t>
      </w:r>
      <w:r>
        <w:rPr>
          <w:rStyle w:val="normaltextrun"/>
          <w:rFonts w:ascii="Calibri" w:hAnsi="Calibri" w:cs="Calibri"/>
          <w:b/>
          <w:bCs/>
          <w:i/>
          <w:iCs/>
          <w:sz w:val="20"/>
          <w:szCs w:val="20"/>
          <w:u w:val="single"/>
        </w:rPr>
        <w:t xml:space="preserve"> </w:t>
      </w:r>
      <w:proofErr w:type="spellStart"/>
      <w:r>
        <w:rPr>
          <w:rStyle w:val="spellingerror"/>
          <w:rFonts w:ascii="Calibri" w:hAnsi="Calibri" w:cs="Calibri"/>
          <w:b/>
          <w:bCs/>
          <w:i/>
          <w:iCs/>
          <w:sz w:val="20"/>
          <w:szCs w:val="20"/>
          <w:u w:val="single"/>
        </w:rPr>
        <w:t>Yachts</w:t>
      </w:r>
      <w:proofErr w:type="spellEnd"/>
      <w:r w:rsidR="004E098D">
        <w:rPr>
          <w:rStyle w:val="eop"/>
          <w:rFonts w:ascii="Calibri" w:hAnsi="Calibri" w:cs="Calibri"/>
          <w:sz w:val="20"/>
          <w:szCs w:val="20"/>
        </w:rPr>
        <w:t>:</w:t>
      </w:r>
      <w:r w:rsidR="004E098D">
        <w:rPr>
          <w:rStyle w:val="eop"/>
          <w:rFonts w:ascii="Calibri" w:hAnsi="Calibri" w:cs="Calibri"/>
          <w:sz w:val="20"/>
          <w:szCs w:val="20"/>
        </w:rPr>
        <w:br/>
      </w:r>
      <w:r>
        <w:rPr>
          <w:rStyle w:val="spellingerror"/>
          <w:rFonts w:ascii="Calibri" w:hAnsi="Calibri" w:cs="Calibri"/>
          <w:i/>
          <w:iCs/>
          <w:sz w:val="20"/>
          <w:szCs w:val="20"/>
        </w:rPr>
        <w:t>Drettmann</w:t>
      </w:r>
      <w:r>
        <w:rPr>
          <w:rStyle w:val="normaltextrun"/>
          <w:rFonts w:ascii="Calibri" w:hAnsi="Calibri" w:cs="Calibri"/>
          <w:i/>
          <w:iCs/>
          <w:sz w:val="20"/>
          <w:szCs w:val="20"/>
        </w:rPr>
        <w:t xml:space="preserve"> wurde 1970 in Deutschland gegründet und ist ein Familienunternehmen, das sich auf den Bau und Verkauf von Luxusyachten konzentriert. Insgesamt entstanden unter der Regie von </w:t>
      </w:r>
      <w:r>
        <w:rPr>
          <w:rStyle w:val="spellingerror"/>
          <w:rFonts w:ascii="Calibri" w:hAnsi="Calibri" w:cs="Calibri"/>
          <w:i/>
          <w:iCs/>
          <w:sz w:val="20"/>
          <w:szCs w:val="20"/>
        </w:rPr>
        <w:t>Drettmann</w:t>
      </w:r>
      <w:r>
        <w:rPr>
          <w:rStyle w:val="normaltextrun"/>
          <w:rFonts w:ascii="Calibri" w:hAnsi="Calibri" w:cs="Calibri"/>
          <w:i/>
          <w:iCs/>
          <w:sz w:val="20"/>
          <w:szCs w:val="20"/>
        </w:rPr>
        <w:t xml:space="preserve"> International 1500 Neubauten mit Längen bis 55 Meter; in der </w:t>
      </w:r>
      <w:r w:rsidR="00C820D8">
        <w:rPr>
          <w:rStyle w:val="normaltextrun"/>
          <w:rFonts w:ascii="Calibri" w:hAnsi="Calibri" w:cs="Calibri"/>
          <w:i/>
          <w:iCs/>
          <w:sz w:val="20"/>
          <w:szCs w:val="20"/>
        </w:rPr>
        <w:t>50</w:t>
      </w:r>
      <w:r>
        <w:rPr>
          <w:rStyle w:val="normaltextrun"/>
          <w:rFonts w:ascii="Calibri" w:hAnsi="Calibri" w:cs="Calibri"/>
          <w:i/>
          <w:iCs/>
          <w:sz w:val="20"/>
          <w:szCs w:val="20"/>
        </w:rPr>
        <w:t xml:space="preserve">-jährigen Firmengeschichte wurden rund 10 000 Boote und Yachten verkauft. Mit Bandido </w:t>
      </w:r>
      <w:r>
        <w:rPr>
          <w:rStyle w:val="spellingerror"/>
          <w:rFonts w:ascii="Calibri" w:hAnsi="Calibri" w:cs="Calibri"/>
          <w:i/>
          <w:iCs/>
          <w:sz w:val="20"/>
          <w:szCs w:val="20"/>
        </w:rPr>
        <w:t>Yachts</w:t>
      </w:r>
      <w:r>
        <w:rPr>
          <w:rStyle w:val="normaltextrun"/>
          <w:rFonts w:ascii="Calibri" w:hAnsi="Calibri" w:cs="Calibri"/>
          <w:i/>
          <w:iCs/>
          <w:sz w:val="20"/>
          <w:szCs w:val="20"/>
        </w:rPr>
        <w:t xml:space="preserve"> betreibt </w:t>
      </w:r>
      <w:r>
        <w:rPr>
          <w:rStyle w:val="spellingerror"/>
          <w:rFonts w:ascii="Calibri" w:hAnsi="Calibri" w:cs="Calibri"/>
          <w:i/>
          <w:iCs/>
          <w:sz w:val="20"/>
          <w:szCs w:val="20"/>
        </w:rPr>
        <w:t>Drettmann</w:t>
      </w:r>
      <w:r>
        <w:rPr>
          <w:rStyle w:val="normaltextrun"/>
          <w:rFonts w:ascii="Calibri" w:hAnsi="Calibri" w:cs="Calibri"/>
          <w:i/>
          <w:iCs/>
          <w:sz w:val="20"/>
          <w:szCs w:val="20"/>
        </w:rPr>
        <w:t xml:space="preserve"> eine eigene Marke für Custom-Yachten, erweiterte 2017 sein Portfolio als Vertriebspartner der </w:t>
      </w:r>
      <w:r>
        <w:rPr>
          <w:rStyle w:val="spellingerror"/>
          <w:rFonts w:ascii="Calibri" w:hAnsi="Calibri" w:cs="Calibri"/>
          <w:i/>
          <w:iCs/>
          <w:sz w:val="20"/>
          <w:szCs w:val="20"/>
        </w:rPr>
        <w:t>Gulf</w:t>
      </w:r>
      <w:r>
        <w:rPr>
          <w:rStyle w:val="normaltextrun"/>
          <w:rFonts w:ascii="Calibri" w:hAnsi="Calibri" w:cs="Calibri"/>
          <w:i/>
          <w:iCs/>
          <w:sz w:val="20"/>
          <w:szCs w:val="20"/>
        </w:rPr>
        <w:t xml:space="preserve"> Craft-Werft für einen Großteil Europas, Russland und die Ukraine und wurde 2019 norddeutscher Händler für Motorboote der Bavaria-Werft. </w:t>
      </w:r>
      <w:hyperlink r:id="rId5" w:history="1">
        <w:r w:rsidR="00C820D8" w:rsidRPr="005D0EC8">
          <w:rPr>
            <w:rStyle w:val="Hyperlink"/>
            <w:rFonts w:ascii="Calibri" w:hAnsi="Calibri" w:cs="Calibri"/>
            <w:i/>
            <w:iCs/>
            <w:sz w:val="20"/>
            <w:szCs w:val="20"/>
            <w:lang w:val="en-US"/>
          </w:rPr>
          <w:t>www.drettmann.com</w:t>
        </w:r>
      </w:hyperlink>
      <w:r w:rsidRPr="005D0EC8">
        <w:rPr>
          <w:rStyle w:val="eop"/>
          <w:rFonts w:ascii="Calibri" w:hAnsi="Calibri" w:cs="Calibri"/>
          <w:sz w:val="20"/>
          <w:szCs w:val="20"/>
          <w:lang w:val="en-US"/>
        </w:rPr>
        <w:t> </w:t>
      </w:r>
    </w:p>
    <w:p w14:paraId="690B6F7A" w14:textId="247DC8A7" w:rsidR="00C820D8" w:rsidRDefault="00C820D8" w:rsidP="00FC3AD4">
      <w:pPr>
        <w:pStyle w:val="paragraph"/>
        <w:jc w:val="both"/>
        <w:textAlignment w:val="baseline"/>
        <w:rPr>
          <w:rStyle w:val="eop"/>
          <w:rFonts w:ascii="Calibri" w:hAnsi="Calibri" w:cs="Calibri"/>
          <w:sz w:val="20"/>
          <w:szCs w:val="20"/>
          <w:lang w:val="en-US"/>
        </w:rPr>
      </w:pPr>
    </w:p>
    <w:p w14:paraId="7F6E8C13" w14:textId="77777777" w:rsidR="004E098D" w:rsidRDefault="004E098D" w:rsidP="00FC3AD4">
      <w:pPr>
        <w:pStyle w:val="paragraph"/>
        <w:jc w:val="both"/>
        <w:textAlignment w:val="baseline"/>
        <w:rPr>
          <w:rStyle w:val="eop"/>
          <w:rFonts w:ascii="Calibri" w:hAnsi="Calibri" w:cs="Calibri"/>
          <w:sz w:val="20"/>
          <w:szCs w:val="20"/>
          <w:lang w:val="en-US"/>
        </w:rPr>
      </w:pPr>
    </w:p>
    <w:p w14:paraId="4F00B721" w14:textId="77777777" w:rsidR="004E098D" w:rsidRPr="005D0EC8" w:rsidRDefault="004E098D" w:rsidP="00FC3AD4">
      <w:pPr>
        <w:pStyle w:val="paragraph"/>
        <w:jc w:val="both"/>
        <w:textAlignment w:val="baseline"/>
        <w:rPr>
          <w:rStyle w:val="eop"/>
          <w:rFonts w:ascii="Calibri" w:hAnsi="Calibri" w:cs="Calibri"/>
          <w:sz w:val="20"/>
          <w:szCs w:val="20"/>
          <w:lang w:val="en-US"/>
        </w:rPr>
      </w:pPr>
    </w:p>
    <w:p w14:paraId="1FE9889B" w14:textId="0E0A8B66" w:rsidR="00C820D8" w:rsidRPr="00C820D8" w:rsidRDefault="004E098D" w:rsidP="00C820D8">
      <w:pPr>
        <w:rPr>
          <w:sz w:val="28"/>
          <w:szCs w:val="28"/>
          <w:lang w:val="en-US"/>
        </w:rPr>
      </w:pPr>
      <w:r>
        <w:rPr>
          <w:sz w:val="28"/>
          <w:szCs w:val="28"/>
          <w:lang w:val="en-US"/>
        </w:rPr>
        <w:lastRenderedPageBreak/>
        <w:t>D</w:t>
      </w:r>
      <w:r w:rsidR="00C820D8" w:rsidRPr="00C820D8">
        <w:rPr>
          <w:sz w:val="28"/>
          <w:szCs w:val="28"/>
          <w:lang w:val="en-US"/>
        </w:rPr>
        <w:t>rettmann Yachts sells another Explorer from its own "Bandido Yachts" series</w:t>
      </w:r>
    </w:p>
    <w:p w14:paraId="5D2A5DA6" w14:textId="77777777" w:rsidR="00C820D8" w:rsidRPr="00C820D8" w:rsidRDefault="00C820D8" w:rsidP="00C820D8">
      <w:pPr>
        <w:rPr>
          <w:lang w:val="en-US"/>
        </w:rPr>
      </w:pPr>
    </w:p>
    <w:p w14:paraId="3D57A41D" w14:textId="2AAF98DD" w:rsidR="00C820D8" w:rsidRPr="00C820D8" w:rsidRDefault="00C820D8" w:rsidP="00C820D8">
      <w:pPr>
        <w:rPr>
          <w:b/>
          <w:bCs/>
          <w:lang w:val="en-US"/>
        </w:rPr>
      </w:pPr>
      <w:r w:rsidRPr="00C820D8">
        <w:rPr>
          <w:b/>
          <w:bCs/>
          <w:lang w:val="en-US"/>
        </w:rPr>
        <w:t xml:space="preserve">The Bremen-based brokerage house </w:t>
      </w:r>
      <w:r>
        <w:rPr>
          <w:b/>
          <w:bCs/>
          <w:lang w:val="en-US"/>
        </w:rPr>
        <w:t>sold another</w:t>
      </w:r>
      <w:r w:rsidRPr="00C820D8">
        <w:rPr>
          <w:b/>
          <w:bCs/>
          <w:lang w:val="en-US"/>
        </w:rPr>
        <w:t xml:space="preserve"> Bandido 90</w:t>
      </w:r>
      <w:r>
        <w:rPr>
          <w:b/>
          <w:bCs/>
          <w:lang w:val="en-US"/>
        </w:rPr>
        <w:t xml:space="preserve"> to a</w:t>
      </w:r>
      <w:r w:rsidR="005D0EC8">
        <w:rPr>
          <w:b/>
          <w:bCs/>
          <w:lang w:val="en-US"/>
        </w:rPr>
        <w:t xml:space="preserve">n additional </w:t>
      </w:r>
      <w:r>
        <w:rPr>
          <w:b/>
          <w:bCs/>
          <w:lang w:val="en-US"/>
        </w:rPr>
        <w:t>German owner.</w:t>
      </w:r>
    </w:p>
    <w:p w14:paraId="663FBB35" w14:textId="77777777" w:rsidR="00C820D8" w:rsidRPr="00C820D8" w:rsidRDefault="00C820D8" w:rsidP="00C820D8">
      <w:pPr>
        <w:rPr>
          <w:lang w:val="en-US"/>
        </w:rPr>
      </w:pPr>
    </w:p>
    <w:p w14:paraId="1A4F24AC" w14:textId="77777777" w:rsidR="00583F86" w:rsidRDefault="00C820D8" w:rsidP="00C820D8">
      <w:pPr>
        <w:rPr>
          <w:lang w:val="en-US"/>
        </w:rPr>
      </w:pPr>
      <w:r w:rsidRPr="00C820D8">
        <w:rPr>
          <w:lang w:val="en-US"/>
        </w:rPr>
        <w:t>That the market for yachts is booming, both n</w:t>
      </w:r>
      <w:r w:rsidR="00583F86">
        <w:rPr>
          <w:lang w:val="en-US"/>
        </w:rPr>
        <w:t>ew and pre-owned, is no secret.</w:t>
      </w:r>
    </w:p>
    <w:p w14:paraId="35FDD5D1" w14:textId="693E93E1" w:rsidR="00C820D8" w:rsidRDefault="00C820D8" w:rsidP="00C820D8">
      <w:pPr>
        <w:rPr>
          <w:lang w:val="en-US"/>
        </w:rPr>
      </w:pPr>
      <w:bookmarkStart w:id="0" w:name="_GoBack"/>
      <w:bookmarkEnd w:id="0"/>
      <w:r w:rsidRPr="00C820D8">
        <w:rPr>
          <w:lang w:val="en-US"/>
        </w:rPr>
        <w:t xml:space="preserve">There has been a real "run" on </w:t>
      </w:r>
      <w:r>
        <w:rPr>
          <w:lang w:val="en-US"/>
        </w:rPr>
        <w:t>yachts</w:t>
      </w:r>
      <w:r w:rsidRPr="00C820D8">
        <w:rPr>
          <w:lang w:val="en-US"/>
        </w:rPr>
        <w:t xml:space="preserve"> of all sizes since the </w:t>
      </w:r>
      <w:r>
        <w:rPr>
          <w:lang w:val="en-US"/>
        </w:rPr>
        <w:t>latest boat shows took</w:t>
      </w:r>
      <w:r w:rsidRPr="00C820D8">
        <w:rPr>
          <w:lang w:val="en-US"/>
        </w:rPr>
        <w:t xml:space="preserve"> </w:t>
      </w:r>
      <w:r>
        <w:rPr>
          <w:lang w:val="en-US"/>
        </w:rPr>
        <w:t xml:space="preserve">place </w:t>
      </w:r>
      <w:r w:rsidRPr="00C820D8">
        <w:rPr>
          <w:lang w:val="en-US"/>
        </w:rPr>
        <w:t xml:space="preserve">in the Mediterranean. Albert Drettmann can also fully confirm this development: "There has now been strong demand for </w:t>
      </w:r>
      <w:r>
        <w:rPr>
          <w:lang w:val="en-US"/>
        </w:rPr>
        <w:t>several months</w:t>
      </w:r>
      <w:r w:rsidRPr="00C820D8">
        <w:rPr>
          <w:lang w:val="en-US"/>
        </w:rPr>
        <w:t xml:space="preserve">. Good </w:t>
      </w:r>
      <w:r w:rsidR="005D0EC8">
        <w:rPr>
          <w:lang w:val="en-US"/>
        </w:rPr>
        <w:t>yachts</w:t>
      </w:r>
      <w:r w:rsidRPr="00C820D8">
        <w:rPr>
          <w:lang w:val="en-US"/>
        </w:rPr>
        <w:t xml:space="preserve"> are currently not easy to find; here you need an extremely strong network like we have built up over the past decades."</w:t>
      </w:r>
    </w:p>
    <w:p w14:paraId="211C3FAA" w14:textId="77777777" w:rsidR="004B3FF5" w:rsidRPr="00C820D8" w:rsidRDefault="004B3FF5" w:rsidP="00C820D8">
      <w:pPr>
        <w:rPr>
          <w:lang w:val="en-US"/>
        </w:rPr>
      </w:pPr>
    </w:p>
    <w:p w14:paraId="66008C8A" w14:textId="2D882663" w:rsidR="00C820D8" w:rsidRPr="00C820D8" w:rsidRDefault="00C820D8" w:rsidP="00C820D8">
      <w:pPr>
        <w:rPr>
          <w:lang w:val="en-US"/>
        </w:rPr>
      </w:pPr>
      <w:r w:rsidRPr="00C820D8">
        <w:rPr>
          <w:lang w:val="en-US"/>
        </w:rPr>
        <w:t>Drettmann Yachts' most recent sale is a Bandido 90, for which they were able to inspire a German owner. "The customer was immediately impressed by the outstanding build quality," says Albert Drettmann, under whose direction the Explorer was once built, when Drettmann Yachts had been highly successful in placing the Bandido series on the market.</w:t>
      </w:r>
    </w:p>
    <w:p w14:paraId="3E1C6D43" w14:textId="77777777" w:rsidR="00C820D8" w:rsidRPr="00C820D8" w:rsidRDefault="00C820D8" w:rsidP="00C820D8">
      <w:pPr>
        <w:rPr>
          <w:lang w:val="en-US"/>
        </w:rPr>
      </w:pPr>
    </w:p>
    <w:p w14:paraId="63988917" w14:textId="4E331ADA" w:rsidR="00C820D8" w:rsidRPr="00C820D8" w:rsidRDefault="00C820D8" w:rsidP="00C820D8">
      <w:pPr>
        <w:rPr>
          <w:lang w:val="en-US"/>
        </w:rPr>
      </w:pPr>
      <w:r w:rsidRPr="00C820D8">
        <w:rPr>
          <w:lang w:val="en-US"/>
        </w:rPr>
        <w:t xml:space="preserve"> "The condition of the yacht is still excellent. In addition, she </w:t>
      </w:r>
      <w:r>
        <w:rPr>
          <w:lang w:val="en-US"/>
        </w:rPr>
        <w:t>got</w:t>
      </w:r>
      <w:r w:rsidRPr="00C820D8">
        <w:rPr>
          <w:lang w:val="en-US"/>
        </w:rPr>
        <w:t xml:space="preserve"> a refit including an upgrade of some components in recent months," says Albert Drettmann. Among other things, "</w:t>
      </w:r>
      <w:proofErr w:type="spellStart"/>
      <w:r w:rsidRPr="00C820D8">
        <w:rPr>
          <w:lang w:val="en-US"/>
        </w:rPr>
        <w:t>Mocean</w:t>
      </w:r>
      <w:proofErr w:type="spellEnd"/>
      <w:r w:rsidRPr="00C820D8">
        <w:rPr>
          <w:lang w:val="en-US"/>
        </w:rPr>
        <w:t>" received</w:t>
      </w:r>
      <w:r w:rsidR="004E098D">
        <w:rPr>
          <w:lang w:val="en-US"/>
        </w:rPr>
        <w:t xml:space="preserve"> new</w:t>
      </w:r>
      <w:r w:rsidRPr="00C820D8">
        <w:rPr>
          <w:lang w:val="en-US"/>
        </w:rPr>
        <w:t xml:space="preserve"> Zero Speed stabilizers. </w:t>
      </w:r>
    </w:p>
    <w:p w14:paraId="6DD02AD1" w14:textId="309898BE" w:rsidR="00C820D8" w:rsidRPr="00C820D8" w:rsidRDefault="004E098D" w:rsidP="00C820D8">
      <w:pPr>
        <w:rPr>
          <w:lang w:val="en-US"/>
        </w:rPr>
      </w:pPr>
      <w:r>
        <w:rPr>
          <w:lang w:val="en-US"/>
        </w:rPr>
        <w:t>The Explorer</w:t>
      </w:r>
      <w:r w:rsidR="00C820D8" w:rsidRPr="00C820D8">
        <w:rPr>
          <w:lang w:val="en-US"/>
        </w:rPr>
        <w:t xml:space="preserve"> has a very bright and mo</w:t>
      </w:r>
      <w:r>
        <w:rPr>
          <w:lang w:val="en-US"/>
        </w:rPr>
        <w:t>dern interior and the</w:t>
      </w:r>
      <w:r w:rsidR="00C820D8" w:rsidRPr="00C820D8">
        <w:rPr>
          <w:lang w:val="en-US"/>
        </w:rPr>
        <w:t xml:space="preserve"> four cabins accommodate up to </w:t>
      </w:r>
      <w:r w:rsidR="005D0EC8">
        <w:rPr>
          <w:lang w:val="en-US"/>
        </w:rPr>
        <w:t>nine</w:t>
      </w:r>
      <w:r w:rsidR="00C820D8" w:rsidRPr="00C820D8">
        <w:rPr>
          <w:lang w:val="en-US"/>
        </w:rPr>
        <w:t xml:space="preserve"> guests. </w:t>
      </w:r>
    </w:p>
    <w:p w14:paraId="6607909B" w14:textId="77777777" w:rsidR="00C820D8" w:rsidRPr="00C820D8" w:rsidRDefault="00C820D8" w:rsidP="00C820D8">
      <w:pPr>
        <w:rPr>
          <w:lang w:val="en-US"/>
        </w:rPr>
      </w:pPr>
    </w:p>
    <w:p w14:paraId="74D5C6EB" w14:textId="77777777" w:rsidR="00C820D8" w:rsidRPr="00C820D8" w:rsidRDefault="00C820D8" w:rsidP="00C820D8">
      <w:pPr>
        <w:rPr>
          <w:lang w:val="en-US"/>
        </w:rPr>
      </w:pPr>
    </w:p>
    <w:p w14:paraId="483D2EB7" w14:textId="77777777" w:rsidR="00C820D8" w:rsidRPr="00C820D8" w:rsidRDefault="00C820D8" w:rsidP="00C820D8">
      <w:pPr>
        <w:rPr>
          <w:b/>
          <w:bCs/>
          <w:lang w:val="en-US"/>
        </w:rPr>
      </w:pPr>
      <w:r w:rsidRPr="00C820D8">
        <w:rPr>
          <w:b/>
          <w:bCs/>
          <w:lang w:val="en-US"/>
        </w:rPr>
        <w:t>Technical data</w:t>
      </w:r>
    </w:p>
    <w:p w14:paraId="6E35FA5E" w14:textId="6D6AEC5B" w:rsidR="00C820D8" w:rsidRPr="00C820D8" w:rsidRDefault="00C820D8" w:rsidP="00C820D8">
      <w:pPr>
        <w:rPr>
          <w:lang w:val="en-US"/>
        </w:rPr>
      </w:pPr>
      <w:r w:rsidRPr="00C820D8">
        <w:rPr>
          <w:lang w:val="en-US"/>
        </w:rPr>
        <w:t xml:space="preserve">Year of construction </w:t>
      </w:r>
      <w:r w:rsidRPr="00C820D8">
        <w:rPr>
          <w:lang w:val="en-US"/>
        </w:rPr>
        <w:tab/>
      </w:r>
      <w:r w:rsidRPr="00C820D8">
        <w:rPr>
          <w:lang w:val="en-US"/>
        </w:rPr>
        <w:tab/>
      </w:r>
      <w:r w:rsidR="004E098D">
        <w:rPr>
          <w:lang w:val="en-US"/>
        </w:rPr>
        <w:tab/>
      </w:r>
      <w:r w:rsidRPr="00C820D8">
        <w:rPr>
          <w:lang w:val="en-US"/>
        </w:rPr>
        <w:t xml:space="preserve">2009 </w:t>
      </w:r>
    </w:p>
    <w:p w14:paraId="27D2EAD3" w14:textId="6D4AE61E" w:rsidR="00C820D8" w:rsidRPr="00C820D8" w:rsidRDefault="00C820D8" w:rsidP="00C820D8">
      <w:pPr>
        <w:rPr>
          <w:lang w:val="en-US"/>
        </w:rPr>
      </w:pPr>
      <w:r w:rsidRPr="00C820D8">
        <w:rPr>
          <w:lang w:val="en-US"/>
        </w:rPr>
        <w:t xml:space="preserve">Material </w:t>
      </w:r>
      <w:r w:rsidRPr="00C820D8">
        <w:rPr>
          <w:lang w:val="en-US"/>
        </w:rPr>
        <w:tab/>
      </w:r>
      <w:r w:rsidRPr="00C820D8">
        <w:rPr>
          <w:lang w:val="en-US"/>
        </w:rPr>
        <w:tab/>
      </w:r>
      <w:r w:rsidRPr="00C820D8">
        <w:rPr>
          <w:lang w:val="en-US"/>
        </w:rPr>
        <w:tab/>
      </w:r>
      <w:r w:rsidR="004E098D">
        <w:rPr>
          <w:lang w:val="en-US"/>
        </w:rPr>
        <w:tab/>
      </w:r>
      <w:r w:rsidRPr="00C820D8">
        <w:rPr>
          <w:lang w:val="en-US"/>
        </w:rPr>
        <w:t>steel/aluminum</w:t>
      </w:r>
    </w:p>
    <w:p w14:paraId="61877219" w14:textId="3300689A" w:rsidR="00C820D8" w:rsidRPr="00C820D8" w:rsidRDefault="00C820D8" w:rsidP="00C820D8">
      <w:pPr>
        <w:rPr>
          <w:lang w:val="en-US"/>
        </w:rPr>
      </w:pPr>
      <w:r w:rsidRPr="00C820D8">
        <w:rPr>
          <w:lang w:val="en-US"/>
        </w:rPr>
        <w:t xml:space="preserve">Length </w:t>
      </w:r>
      <w:r w:rsidRPr="00C820D8">
        <w:rPr>
          <w:lang w:val="en-US"/>
        </w:rPr>
        <w:tab/>
      </w:r>
      <w:r w:rsidRPr="00C820D8">
        <w:rPr>
          <w:lang w:val="en-US"/>
        </w:rPr>
        <w:tab/>
      </w:r>
      <w:r w:rsidRPr="00C820D8">
        <w:rPr>
          <w:lang w:val="en-US"/>
        </w:rPr>
        <w:tab/>
      </w:r>
      <w:r w:rsidRPr="00C820D8">
        <w:rPr>
          <w:lang w:val="en-US"/>
        </w:rPr>
        <w:tab/>
      </w:r>
      <w:r w:rsidR="004E098D">
        <w:rPr>
          <w:lang w:val="en-US"/>
        </w:rPr>
        <w:t>27.</w:t>
      </w:r>
      <w:r w:rsidRPr="00C820D8">
        <w:rPr>
          <w:lang w:val="en-US"/>
        </w:rPr>
        <w:t xml:space="preserve">90 m </w:t>
      </w:r>
    </w:p>
    <w:p w14:paraId="243113EF" w14:textId="1008CD02" w:rsidR="00C820D8" w:rsidRPr="00C820D8" w:rsidRDefault="00C820D8" w:rsidP="00C820D8">
      <w:pPr>
        <w:rPr>
          <w:lang w:val="en-US"/>
        </w:rPr>
      </w:pPr>
      <w:r w:rsidRPr="00C820D8">
        <w:rPr>
          <w:lang w:val="en-US"/>
        </w:rPr>
        <w:t xml:space="preserve">Beam </w:t>
      </w:r>
      <w:r w:rsidRPr="00C820D8">
        <w:rPr>
          <w:lang w:val="en-US"/>
        </w:rPr>
        <w:tab/>
      </w:r>
      <w:r w:rsidRPr="00C820D8">
        <w:rPr>
          <w:lang w:val="en-US"/>
        </w:rPr>
        <w:tab/>
      </w:r>
      <w:r w:rsidRPr="00C820D8">
        <w:rPr>
          <w:lang w:val="en-US"/>
        </w:rPr>
        <w:tab/>
      </w:r>
      <w:r w:rsidRPr="00C820D8">
        <w:rPr>
          <w:lang w:val="en-US"/>
        </w:rPr>
        <w:tab/>
      </w:r>
      <w:r w:rsidRPr="00C820D8">
        <w:rPr>
          <w:lang w:val="en-US"/>
        </w:rPr>
        <w:tab/>
      </w:r>
      <w:r w:rsidR="004E098D">
        <w:rPr>
          <w:lang w:val="en-US"/>
        </w:rPr>
        <w:t>7.</w:t>
      </w:r>
      <w:r w:rsidRPr="00C820D8">
        <w:rPr>
          <w:lang w:val="en-US"/>
        </w:rPr>
        <w:t>70 m</w:t>
      </w:r>
    </w:p>
    <w:p w14:paraId="09D66C0E" w14:textId="2DD8E791" w:rsidR="00C820D8" w:rsidRPr="00C820D8" w:rsidRDefault="00C820D8" w:rsidP="00C820D8">
      <w:pPr>
        <w:rPr>
          <w:lang w:val="en-US"/>
        </w:rPr>
      </w:pPr>
      <w:r w:rsidRPr="00C820D8">
        <w:rPr>
          <w:lang w:val="en-US"/>
        </w:rPr>
        <w:t xml:space="preserve">Draught </w:t>
      </w:r>
      <w:r w:rsidRPr="00C820D8">
        <w:rPr>
          <w:lang w:val="en-US"/>
        </w:rPr>
        <w:tab/>
      </w:r>
      <w:r w:rsidRPr="00C820D8">
        <w:rPr>
          <w:lang w:val="en-US"/>
        </w:rPr>
        <w:tab/>
      </w:r>
      <w:r w:rsidRPr="00C820D8">
        <w:rPr>
          <w:lang w:val="en-US"/>
        </w:rPr>
        <w:tab/>
      </w:r>
      <w:r w:rsidRPr="00C820D8">
        <w:rPr>
          <w:lang w:val="en-US"/>
        </w:rPr>
        <w:tab/>
      </w:r>
      <w:r w:rsidR="004E098D">
        <w:rPr>
          <w:lang w:val="en-US"/>
        </w:rPr>
        <w:t>2.</w:t>
      </w:r>
      <w:r w:rsidRPr="00C820D8">
        <w:rPr>
          <w:lang w:val="en-US"/>
        </w:rPr>
        <w:t>45 m</w:t>
      </w:r>
    </w:p>
    <w:p w14:paraId="01FBF95B" w14:textId="4B8EDCF8" w:rsidR="00C820D8" w:rsidRPr="00C820D8" w:rsidRDefault="00C820D8" w:rsidP="00C820D8">
      <w:pPr>
        <w:rPr>
          <w:lang w:val="en-US"/>
        </w:rPr>
      </w:pPr>
      <w:r w:rsidRPr="00C820D8">
        <w:rPr>
          <w:lang w:val="en-US"/>
        </w:rPr>
        <w:t xml:space="preserve">Displacement </w:t>
      </w:r>
      <w:r w:rsidRPr="00C820D8">
        <w:rPr>
          <w:lang w:val="en-US"/>
        </w:rPr>
        <w:tab/>
      </w:r>
      <w:r w:rsidRPr="00C820D8">
        <w:rPr>
          <w:lang w:val="en-US"/>
        </w:rPr>
        <w:tab/>
      </w:r>
      <w:r w:rsidRPr="00C820D8">
        <w:rPr>
          <w:lang w:val="en-US"/>
        </w:rPr>
        <w:tab/>
      </w:r>
      <w:r w:rsidRPr="00C820D8">
        <w:rPr>
          <w:lang w:val="en-US"/>
        </w:rPr>
        <w:tab/>
        <w:t>215 t</w:t>
      </w:r>
    </w:p>
    <w:p w14:paraId="3A99C83D" w14:textId="42BFF6E7" w:rsidR="00C820D8" w:rsidRPr="00C820D8" w:rsidRDefault="00C820D8" w:rsidP="00C820D8">
      <w:pPr>
        <w:rPr>
          <w:lang w:val="en-US"/>
        </w:rPr>
      </w:pPr>
      <w:r w:rsidRPr="00C820D8">
        <w:rPr>
          <w:lang w:val="en-US"/>
        </w:rPr>
        <w:t xml:space="preserve">Engine type </w:t>
      </w:r>
      <w:r w:rsidRPr="00C820D8">
        <w:rPr>
          <w:lang w:val="en-US"/>
        </w:rPr>
        <w:tab/>
      </w:r>
      <w:r w:rsidRPr="00C820D8">
        <w:rPr>
          <w:lang w:val="en-US"/>
        </w:rPr>
        <w:tab/>
      </w:r>
      <w:r w:rsidRPr="00C820D8">
        <w:rPr>
          <w:lang w:val="en-US"/>
        </w:rPr>
        <w:tab/>
      </w:r>
      <w:r w:rsidRPr="00C820D8">
        <w:rPr>
          <w:lang w:val="en-US"/>
        </w:rPr>
        <w:tab/>
        <w:t>MAN Diesel D 2842 LE 410</w:t>
      </w:r>
    </w:p>
    <w:p w14:paraId="38A39E23" w14:textId="596FC978" w:rsidR="00C820D8" w:rsidRPr="00C820D8" w:rsidRDefault="00C820D8" w:rsidP="00C820D8">
      <w:pPr>
        <w:rPr>
          <w:lang w:val="en-US"/>
        </w:rPr>
      </w:pPr>
      <w:r w:rsidRPr="00C820D8">
        <w:rPr>
          <w:lang w:val="en-US"/>
        </w:rPr>
        <w:t xml:space="preserve">Engine power </w:t>
      </w:r>
      <w:r>
        <w:rPr>
          <w:lang w:val="en-US"/>
        </w:rPr>
        <w:tab/>
      </w:r>
      <w:r>
        <w:rPr>
          <w:lang w:val="en-US"/>
        </w:rPr>
        <w:tab/>
      </w:r>
      <w:r>
        <w:rPr>
          <w:lang w:val="en-US"/>
        </w:rPr>
        <w:tab/>
      </w:r>
      <w:r>
        <w:rPr>
          <w:lang w:val="en-US"/>
        </w:rPr>
        <w:tab/>
      </w:r>
      <w:r w:rsidRPr="00C820D8">
        <w:rPr>
          <w:lang w:val="en-US"/>
        </w:rPr>
        <w:t>2x 809 kW / 2x 1100 hp</w:t>
      </w:r>
    </w:p>
    <w:p w14:paraId="77F66440" w14:textId="3090DA5C" w:rsidR="00C820D8" w:rsidRPr="00C820D8" w:rsidRDefault="00C820D8" w:rsidP="00C820D8">
      <w:pPr>
        <w:rPr>
          <w:lang w:val="en-US"/>
        </w:rPr>
      </w:pPr>
      <w:r w:rsidRPr="00C820D8">
        <w:rPr>
          <w:lang w:val="en-US"/>
        </w:rPr>
        <w:t xml:space="preserve">Fuel tank </w:t>
      </w:r>
      <w:r>
        <w:rPr>
          <w:lang w:val="en-US"/>
        </w:rPr>
        <w:tab/>
      </w:r>
      <w:r>
        <w:rPr>
          <w:lang w:val="en-US"/>
        </w:rPr>
        <w:tab/>
      </w:r>
      <w:r>
        <w:rPr>
          <w:lang w:val="en-US"/>
        </w:rPr>
        <w:tab/>
      </w:r>
      <w:r>
        <w:rPr>
          <w:lang w:val="en-US"/>
        </w:rPr>
        <w:tab/>
      </w:r>
      <w:r w:rsidRPr="00C820D8">
        <w:rPr>
          <w:lang w:val="en-US"/>
        </w:rPr>
        <w:t>38.000 l</w:t>
      </w:r>
    </w:p>
    <w:p w14:paraId="4270ECA7" w14:textId="77777777" w:rsidR="00C820D8" w:rsidRDefault="00C820D8" w:rsidP="00C820D8">
      <w:pPr>
        <w:rPr>
          <w:lang w:val="en-US"/>
        </w:rPr>
      </w:pPr>
    </w:p>
    <w:p w14:paraId="69288F0E" w14:textId="77777777" w:rsidR="004E098D" w:rsidRPr="00C820D8" w:rsidRDefault="004E098D" w:rsidP="00C820D8">
      <w:pPr>
        <w:rPr>
          <w:lang w:val="en-US"/>
        </w:rPr>
      </w:pPr>
    </w:p>
    <w:p w14:paraId="013390D3" w14:textId="77777777" w:rsidR="00C820D8" w:rsidRPr="00C820D8" w:rsidRDefault="00C820D8" w:rsidP="00C820D8">
      <w:pPr>
        <w:rPr>
          <w:b/>
          <w:bCs/>
          <w:i/>
          <w:iCs/>
          <w:sz w:val="20"/>
          <w:szCs w:val="20"/>
          <w:u w:val="single"/>
          <w:lang w:val="en-US"/>
        </w:rPr>
      </w:pPr>
      <w:r w:rsidRPr="00C820D8">
        <w:rPr>
          <w:b/>
          <w:bCs/>
          <w:i/>
          <w:iCs/>
          <w:sz w:val="20"/>
          <w:szCs w:val="20"/>
          <w:u w:val="single"/>
          <w:lang w:val="en-US"/>
        </w:rPr>
        <w:t xml:space="preserve">About Drettmann Yachts: </w:t>
      </w:r>
    </w:p>
    <w:p w14:paraId="32478D13" w14:textId="221B0291" w:rsidR="00C820D8" w:rsidRPr="00C820D8" w:rsidRDefault="00C820D8" w:rsidP="00C820D8">
      <w:pPr>
        <w:rPr>
          <w:i/>
          <w:iCs/>
          <w:sz w:val="20"/>
          <w:szCs w:val="20"/>
          <w:lang w:val="en-US"/>
        </w:rPr>
      </w:pPr>
      <w:r w:rsidRPr="00C820D8">
        <w:rPr>
          <w:i/>
          <w:iCs/>
          <w:sz w:val="20"/>
          <w:szCs w:val="20"/>
          <w:lang w:val="en-US"/>
        </w:rPr>
        <w:t xml:space="preserve">Founded in 1970 in Germany, Drettmann is a family business focused on building and selling luxury yachts. A total of 1500 </w:t>
      </w:r>
      <w:proofErr w:type="spellStart"/>
      <w:r w:rsidRPr="00C820D8">
        <w:rPr>
          <w:i/>
          <w:iCs/>
          <w:sz w:val="20"/>
          <w:szCs w:val="20"/>
          <w:lang w:val="en-US"/>
        </w:rPr>
        <w:t>newbuildings</w:t>
      </w:r>
      <w:proofErr w:type="spellEnd"/>
      <w:r w:rsidRPr="00C820D8">
        <w:rPr>
          <w:i/>
          <w:iCs/>
          <w:sz w:val="20"/>
          <w:szCs w:val="20"/>
          <w:lang w:val="en-US"/>
        </w:rPr>
        <w:t xml:space="preserve"> with lengths up to 55 meters have been built under the direction of Drettmann International; around 10,000 boats and yachts have been sold in the company's </w:t>
      </w:r>
      <w:r>
        <w:rPr>
          <w:i/>
          <w:iCs/>
          <w:sz w:val="20"/>
          <w:szCs w:val="20"/>
          <w:lang w:val="en-US"/>
        </w:rPr>
        <w:t>50</w:t>
      </w:r>
      <w:r w:rsidRPr="00C820D8">
        <w:rPr>
          <w:i/>
          <w:iCs/>
          <w:sz w:val="20"/>
          <w:szCs w:val="20"/>
          <w:lang w:val="en-US"/>
        </w:rPr>
        <w:t xml:space="preserve">-year history. With Bandido Yachts, Drettmann operates its own brand for custom yachts, expanded its portfolio in 2017 as a distributor for the Gulf Craft shipyard for much of Europe, Russia and Ukraine, and in 2019 became the northern German dealer for motor boats from the Bavaria shipyard. www.drettmann.com </w:t>
      </w:r>
    </w:p>
    <w:p w14:paraId="7A840C07" w14:textId="58656174" w:rsidR="00FC3AD4" w:rsidRPr="00C820D8" w:rsidRDefault="00FC3AD4" w:rsidP="00C820D8">
      <w:pPr>
        <w:rPr>
          <w:i/>
          <w:iCs/>
          <w:sz w:val="20"/>
          <w:szCs w:val="20"/>
          <w:lang w:val="en-US"/>
        </w:rPr>
      </w:pPr>
    </w:p>
    <w:sectPr w:rsidR="00FC3AD4" w:rsidRPr="00C820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AD4"/>
    <w:rsid w:val="00483CDD"/>
    <w:rsid w:val="004A499D"/>
    <w:rsid w:val="004B3FF5"/>
    <w:rsid w:val="004E098D"/>
    <w:rsid w:val="00583F86"/>
    <w:rsid w:val="005D0EC8"/>
    <w:rsid w:val="00746A2A"/>
    <w:rsid w:val="008471C1"/>
    <w:rsid w:val="00A00A0E"/>
    <w:rsid w:val="00C820D8"/>
    <w:rsid w:val="00CD091F"/>
    <w:rsid w:val="00DD1AD0"/>
    <w:rsid w:val="00E368C2"/>
    <w:rsid w:val="00F81901"/>
    <w:rsid w:val="00FB5381"/>
    <w:rsid w:val="00FC3AD4"/>
    <w:rsid w:val="00FC40FC"/>
    <w:rsid w:val="00FE7F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5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C3AD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rsid w:val="00FC3AD4"/>
    <w:pP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FC3AD4"/>
  </w:style>
  <w:style w:type="character" w:customStyle="1" w:styleId="spellingerror">
    <w:name w:val="spellingerror"/>
    <w:basedOn w:val="Absatz-Standardschriftart"/>
    <w:rsid w:val="00FC3AD4"/>
  </w:style>
  <w:style w:type="character" w:customStyle="1" w:styleId="eop">
    <w:name w:val="eop"/>
    <w:basedOn w:val="Absatz-Standardschriftart"/>
    <w:rsid w:val="00FC3AD4"/>
  </w:style>
  <w:style w:type="character" w:styleId="Hyperlink">
    <w:name w:val="Hyperlink"/>
    <w:basedOn w:val="Absatz-Standardschriftart"/>
    <w:uiPriority w:val="99"/>
    <w:unhideWhenUsed/>
    <w:rsid w:val="00C820D8"/>
    <w:rPr>
      <w:color w:val="0563C1" w:themeColor="hyperlink"/>
      <w:u w:val="single"/>
    </w:rPr>
  </w:style>
  <w:style w:type="character" w:customStyle="1" w:styleId="UnresolvedMention">
    <w:name w:val="Unresolved Mention"/>
    <w:basedOn w:val="Absatz-Standardschriftart"/>
    <w:uiPriority w:val="99"/>
    <w:semiHidden/>
    <w:unhideWhenUsed/>
    <w:rsid w:val="00C820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C3AD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aragraph">
    <w:name w:val="paragraph"/>
    <w:basedOn w:val="Standard"/>
    <w:rsid w:val="00FC3AD4"/>
    <w:pPr>
      <w:spacing w:before="100" w:beforeAutospacing="1" w:after="100" w:afterAutospacing="1"/>
    </w:pPr>
    <w:rPr>
      <w:rFonts w:ascii="Times New Roman" w:eastAsia="Times New Roman" w:hAnsi="Times New Roman" w:cs="Times New Roman"/>
      <w:lang w:eastAsia="de-DE"/>
    </w:rPr>
  </w:style>
  <w:style w:type="character" w:customStyle="1" w:styleId="normaltextrun">
    <w:name w:val="normaltextrun"/>
    <w:basedOn w:val="Absatz-Standardschriftart"/>
    <w:rsid w:val="00FC3AD4"/>
  </w:style>
  <w:style w:type="character" w:customStyle="1" w:styleId="spellingerror">
    <w:name w:val="spellingerror"/>
    <w:basedOn w:val="Absatz-Standardschriftart"/>
    <w:rsid w:val="00FC3AD4"/>
  </w:style>
  <w:style w:type="character" w:customStyle="1" w:styleId="eop">
    <w:name w:val="eop"/>
    <w:basedOn w:val="Absatz-Standardschriftart"/>
    <w:rsid w:val="00FC3AD4"/>
  </w:style>
  <w:style w:type="character" w:styleId="Hyperlink">
    <w:name w:val="Hyperlink"/>
    <w:basedOn w:val="Absatz-Standardschriftart"/>
    <w:uiPriority w:val="99"/>
    <w:unhideWhenUsed/>
    <w:rsid w:val="00C820D8"/>
    <w:rPr>
      <w:color w:val="0563C1" w:themeColor="hyperlink"/>
      <w:u w:val="single"/>
    </w:rPr>
  </w:style>
  <w:style w:type="character" w:customStyle="1" w:styleId="UnresolvedMention">
    <w:name w:val="Unresolved Mention"/>
    <w:basedOn w:val="Absatz-Standardschriftart"/>
    <w:uiPriority w:val="99"/>
    <w:semiHidden/>
    <w:unhideWhenUsed/>
    <w:rsid w:val="00C82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rettman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3814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Krall</dc:creator>
  <cp:keywords/>
  <dc:description/>
  <cp:lastModifiedBy>Yvonne Thiel (DY)</cp:lastModifiedBy>
  <cp:revision>6</cp:revision>
  <cp:lastPrinted>2022-01-28T14:07:00Z</cp:lastPrinted>
  <dcterms:created xsi:type="dcterms:W3CDTF">2021-12-17T15:09:00Z</dcterms:created>
  <dcterms:modified xsi:type="dcterms:W3CDTF">2022-01-28T15:56:00Z</dcterms:modified>
</cp:coreProperties>
</file>